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10" w:rsidRDefault="00FC1210" w:rsidP="00FC1210">
      <w:pPr>
        <w:tabs>
          <w:tab w:val="left" w:pos="360"/>
        </w:tabs>
        <w:spacing w:line="580" w:lineRule="exact"/>
        <w:ind w:right="318"/>
        <w:jc w:val="right"/>
        <w:rPr>
          <w:rFonts w:ascii="仿宋_GB2312" w:eastAsia="仿宋_GB2312" w:hAnsi="华文中宋" w:cs="Times New Roman" w:hint="eastAsia"/>
          <w:color w:val="000000"/>
          <w:sz w:val="32"/>
          <w:szCs w:val="32"/>
        </w:rPr>
      </w:pPr>
    </w:p>
    <w:p w:rsidR="00FC1210" w:rsidRPr="00C05B34" w:rsidRDefault="00FC1210" w:rsidP="00FC1210">
      <w:pPr>
        <w:tabs>
          <w:tab w:val="left" w:pos="360"/>
        </w:tabs>
        <w:spacing w:line="580" w:lineRule="exact"/>
        <w:ind w:right="318"/>
        <w:jc w:val="right"/>
        <w:rPr>
          <w:rFonts w:ascii="仿宋_GB2312" w:eastAsia="仿宋_GB2312" w:hAnsi="华文中宋" w:cs="Times New Roman"/>
          <w:color w:val="000000"/>
          <w:sz w:val="32"/>
          <w:szCs w:val="32"/>
        </w:rPr>
      </w:pPr>
    </w:p>
    <w:p w:rsidR="00FC1210" w:rsidRPr="00C05B34" w:rsidRDefault="00FC1210" w:rsidP="00FC1210">
      <w:pPr>
        <w:tabs>
          <w:tab w:val="left" w:pos="360"/>
        </w:tabs>
        <w:spacing w:line="720" w:lineRule="exact"/>
        <w:ind w:right="318"/>
        <w:jc w:val="right"/>
        <w:rPr>
          <w:rFonts w:ascii="仿宋_GB2312" w:eastAsia="仿宋_GB2312" w:hAnsi="华文中宋" w:cs="Times New Roman"/>
          <w:color w:val="000000"/>
          <w:sz w:val="32"/>
          <w:szCs w:val="32"/>
        </w:rPr>
      </w:pPr>
    </w:p>
    <w:p w:rsidR="00FC1210" w:rsidRPr="00C05B34" w:rsidRDefault="00FC1210" w:rsidP="00FC1210">
      <w:pPr>
        <w:tabs>
          <w:tab w:val="left" w:pos="360"/>
        </w:tabs>
        <w:spacing w:line="900" w:lineRule="exact"/>
        <w:ind w:right="318"/>
        <w:jc w:val="right"/>
        <w:rPr>
          <w:rFonts w:ascii="华文中宋" w:eastAsia="华文中宋" w:hAnsi="华文中宋" w:cs="Times New Roman"/>
          <w:b/>
          <w:color w:val="FF0000"/>
          <w:sz w:val="84"/>
          <w:szCs w:val="72"/>
        </w:rPr>
      </w:pPr>
      <w:r w:rsidRPr="00C05B34">
        <w:rPr>
          <w:rFonts w:ascii="华文中宋" w:eastAsia="华文中宋" w:hAnsi="华文中宋" w:cs="Times New Roman" w:hint="eastAsia"/>
          <w:b/>
          <w:color w:val="FF0000"/>
          <w:sz w:val="84"/>
          <w:szCs w:val="72"/>
        </w:rPr>
        <w:t>北京市归国华侨联合会</w:t>
      </w:r>
    </w:p>
    <w:p w:rsidR="00FC1210" w:rsidRPr="00C05B34" w:rsidRDefault="00FC1210" w:rsidP="00FC1210">
      <w:pPr>
        <w:tabs>
          <w:tab w:val="left" w:pos="360"/>
        </w:tabs>
        <w:spacing w:line="580" w:lineRule="exact"/>
        <w:ind w:right="318"/>
        <w:rPr>
          <w:rFonts w:ascii="仿宋_GB2312" w:eastAsia="仿宋_GB2312" w:hAnsi="华文中宋" w:cs="Times New Roman"/>
          <w:color w:val="000000"/>
          <w:sz w:val="32"/>
          <w:szCs w:val="32"/>
        </w:rPr>
      </w:pPr>
    </w:p>
    <w:p w:rsidR="00FC1210" w:rsidRPr="00C05B34" w:rsidRDefault="00FC1210" w:rsidP="00FC1210">
      <w:pPr>
        <w:tabs>
          <w:tab w:val="left" w:pos="360"/>
        </w:tabs>
        <w:spacing w:line="580" w:lineRule="exact"/>
        <w:ind w:right="318"/>
        <w:jc w:val="center"/>
        <w:rPr>
          <w:rFonts w:ascii="楷体_GB2312" w:eastAsia="楷体_GB2312" w:hAnsi="华文中宋" w:cs="Times New Roman"/>
          <w:color w:val="000000"/>
          <w:sz w:val="32"/>
          <w:szCs w:val="32"/>
        </w:rPr>
      </w:pPr>
      <w:r w:rsidRPr="00C05B34">
        <w:rPr>
          <w:rFonts w:ascii="仿宋_GB2312" w:eastAsia="仿宋_GB2312" w:hAnsi="华文中宋" w:cs="Times New Roman" w:hint="eastAsia"/>
          <w:color w:val="000000"/>
          <w:sz w:val="32"/>
          <w:szCs w:val="32"/>
        </w:rPr>
        <w:t>京侨联〔201</w:t>
      </w:r>
      <w:r w:rsidR="00724DC0">
        <w:rPr>
          <w:rFonts w:ascii="仿宋_GB2312" w:eastAsia="仿宋_GB2312" w:hAnsi="华文中宋" w:cs="Times New Roman"/>
          <w:color w:val="000000"/>
          <w:sz w:val="32"/>
          <w:szCs w:val="32"/>
        </w:rPr>
        <w:t>8</w:t>
      </w:r>
      <w:bookmarkStart w:id="0" w:name="_GoBack"/>
      <w:bookmarkEnd w:id="0"/>
      <w:r w:rsidRPr="00C05B34">
        <w:rPr>
          <w:rFonts w:ascii="仿宋_GB2312" w:eastAsia="仿宋_GB2312" w:hAnsi="华文中宋" w:cs="Times New Roman" w:hint="eastAsia"/>
          <w:color w:val="000000"/>
          <w:sz w:val="32"/>
          <w:szCs w:val="32"/>
        </w:rPr>
        <w:t>〕</w:t>
      </w:r>
      <w:r w:rsidR="00D13968">
        <w:rPr>
          <w:rFonts w:ascii="仿宋_GB2312" w:eastAsia="仿宋_GB2312" w:hAnsi="华文中宋" w:cs="Times New Roman" w:hint="eastAsia"/>
          <w:color w:val="000000"/>
          <w:sz w:val="32"/>
          <w:szCs w:val="32"/>
        </w:rPr>
        <w:t>2</w:t>
      </w:r>
      <w:r w:rsidRPr="00C05B34">
        <w:rPr>
          <w:rFonts w:ascii="仿宋_GB2312" w:eastAsia="仿宋_GB2312" w:hAnsi="华文中宋" w:cs="Times New Roman" w:hint="eastAsia"/>
          <w:color w:val="000000"/>
          <w:sz w:val="32"/>
          <w:szCs w:val="32"/>
        </w:rPr>
        <w:t>号</w:t>
      </w:r>
    </w:p>
    <w:p w:rsidR="00FC1210" w:rsidRPr="00C05B34" w:rsidRDefault="00FC1210" w:rsidP="00FC1210">
      <w:pPr>
        <w:spacing w:line="58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C05B34">
        <w:rPr>
          <w:rFonts w:ascii="华文中宋" w:eastAsia="华文中宋" w:hAnsi="华文中宋" w:cs="Times New Roman" w:hint="eastAsia"/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84112" wp14:editId="21C5112E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715000" cy="0"/>
                <wp:effectExtent l="14605" t="13335" r="13970" b="1524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793EC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0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" strokecolor="red" strokeweight="1.5pt"/>
            </w:pict>
          </mc:Fallback>
        </mc:AlternateContent>
      </w:r>
    </w:p>
    <w:p w:rsidR="00FC1210" w:rsidRDefault="00FC1210" w:rsidP="00FC1210">
      <w:pPr>
        <w:spacing w:line="580" w:lineRule="exact"/>
        <w:jc w:val="center"/>
        <w:rPr>
          <w:rFonts w:ascii="方正小标宋简体" w:eastAsia="方正小标宋简体" w:hAnsi="华文中宋" w:cs="Times New Roman"/>
          <w:b/>
          <w:sz w:val="44"/>
          <w:szCs w:val="44"/>
        </w:rPr>
      </w:pPr>
    </w:p>
    <w:p w:rsidR="00FC1210" w:rsidRDefault="00FC1210" w:rsidP="00FC1210">
      <w:pPr>
        <w:spacing w:line="580" w:lineRule="exact"/>
        <w:jc w:val="center"/>
        <w:rPr>
          <w:rFonts w:ascii="方正小标宋简体" w:eastAsia="方正小标宋简体" w:hAnsi="华文中宋" w:cs="Times New Roman"/>
          <w:b/>
          <w:sz w:val="44"/>
          <w:szCs w:val="44"/>
        </w:rPr>
      </w:pPr>
      <w:r w:rsidRPr="00C05B34">
        <w:rPr>
          <w:rFonts w:ascii="方正小标宋简体" w:eastAsia="方正小标宋简体" w:hAnsi="华文中宋" w:cs="Times New Roman" w:hint="eastAsia"/>
          <w:b/>
          <w:sz w:val="44"/>
          <w:szCs w:val="44"/>
        </w:rPr>
        <w:t>北京市归国华侨联合会</w:t>
      </w:r>
      <w:r w:rsidR="00910279">
        <w:rPr>
          <w:rFonts w:ascii="方正小标宋简体" w:eastAsia="方正小标宋简体" w:hAnsi="华文中宋" w:cs="Times New Roman" w:hint="eastAsia"/>
          <w:b/>
          <w:sz w:val="44"/>
          <w:szCs w:val="44"/>
        </w:rPr>
        <w:t>关于做好第三</w:t>
      </w:r>
      <w:r w:rsidRPr="00C05B34">
        <w:rPr>
          <w:rFonts w:ascii="方正小标宋简体" w:eastAsia="方正小标宋简体" w:hAnsi="华文中宋" w:cs="Times New Roman" w:hint="eastAsia"/>
          <w:b/>
          <w:sz w:val="44"/>
          <w:szCs w:val="44"/>
        </w:rPr>
        <w:t>届</w:t>
      </w:r>
    </w:p>
    <w:p w:rsidR="00FC1210" w:rsidRDefault="00FC1210" w:rsidP="00FC1210">
      <w:pPr>
        <w:spacing w:line="580" w:lineRule="exact"/>
        <w:jc w:val="center"/>
        <w:rPr>
          <w:rFonts w:ascii="方正小标宋简体" w:eastAsia="方正小标宋简体" w:hAnsi="华文中宋" w:cs="Times New Roman"/>
          <w:b/>
          <w:sz w:val="44"/>
          <w:szCs w:val="44"/>
        </w:rPr>
      </w:pPr>
      <w:r w:rsidRPr="00C05B34">
        <w:rPr>
          <w:rFonts w:ascii="方正小标宋简体" w:eastAsia="方正小标宋简体" w:hAnsi="华文中宋" w:cs="Times New Roman" w:hint="eastAsia"/>
          <w:b/>
          <w:sz w:val="44"/>
          <w:szCs w:val="44"/>
        </w:rPr>
        <w:t>北京市华侨</w:t>
      </w:r>
      <w:r w:rsidRPr="00C05B34">
        <w:rPr>
          <w:rFonts w:ascii="方正小标宋简体" w:eastAsia="方正小标宋简体" w:hAnsi="华文中宋" w:cs="Times New Roman"/>
          <w:b/>
          <w:sz w:val="44"/>
          <w:szCs w:val="44"/>
        </w:rPr>
        <w:t>华人</w:t>
      </w:r>
      <w:r w:rsidRPr="00C05B34">
        <w:rPr>
          <w:rFonts w:ascii="方正小标宋简体" w:eastAsia="方正小标宋简体" w:hAnsi="华文中宋" w:cs="Times New Roman" w:hint="eastAsia"/>
          <w:b/>
          <w:sz w:val="44"/>
          <w:szCs w:val="44"/>
        </w:rPr>
        <w:t>“京华</w:t>
      </w:r>
      <w:r w:rsidRPr="00C05B34">
        <w:rPr>
          <w:rFonts w:ascii="方正小标宋简体" w:eastAsia="方正小标宋简体" w:hAnsi="华文中宋" w:cs="Times New Roman"/>
          <w:b/>
          <w:sz w:val="44"/>
          <w:szCs w:val="44"/>
        </w:rPr>
        <w:t>奖</w:t>
      </w:r>
      <w:r w:rsidRPr="00C05B34">
        <w:rPr>
          <w:rFonts w:ascii="方正小标宋简体" w:eastAsia="方正小标宋简体" w:hAnsi="华文中宋" w:cs="Times New Roman" w:hint="eastAsia"/>
          <w:b/>
          <w:sz w:val="44"/>
          <w:szCs w:val="44"/>
        </w:rPr>
        <w:t>”申报</w:t>
      </w:r>
      <w:r w:rsidRPr="00C05B34">
        <w:rPr>
          <w:rFonts w:ascii="方正小标宋简体" w:eastAsia="方正小标宋简体" w:hAnsi="华文中宋" w:cs="Times New Roman"/>
          <w:b/>
          <w:sz w:val="44"/>
          <w:szCs w:val="44"/>
        </w:rPr>
        <w:t>工作</w:t>
      </w:r>
      <w:r w:rsidRPr="00C05B34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的通知</w:t>
      </w:r>
    </w:p>
    <w:p w:rsidR="00FC1210" w:rsidRPr="00C05B34" w:rsidRDefault="00FC1210" w:rsidP="00FC1210">
      <w:pPr>
        <w:spacing w:line="580" w:lineRule="exact"/>
        <w:jc w:val="center"/>
        <w:rPr>
          <w:rFonts w:ascii="方正小标宋简体" w:eastAsia="方正小标宋简体" w:hAnsi="华文中宋" w:cs="Times New Roman"/>
          <w:b/>
          <w:sz w:val="44"/>
          <w:szCs w:val="44"/>
        </w:rPr>
      </w:pPr>
      <w:r w:rsidRPr="00C05B34">
        <w:rPr>
          <w:rFonts w:ascii="方正小标宋简体" w:eastAsia="方正小标宋简体" w:hAnsi="华文中宋" w:cs="Times New Roman" w:hint="eastAsia"/>
          <w:b/>
          <w:sz w:val="44"/>
          <w:szCs w:val="44"/>
        </w:rPr>
        <w:t xml:space="preserve"> </w:t>
      </w:r>
    </w:p>
    <w:p w:rsidR="00FC1210" w:rsidRPr="00C05B34" w:rsidRDefault="00FC1210" w:rsidP="00FC1210">
      <w:pPr>
        <w:spacing w:beforeLines="50" w:before="156" w:line="440" w:lineRule="exact"/>
        <w:rPr>
          <w:rFonts w:ascii="楷体_GB2312" w:eastAsia="楷体_GB2312" w:hAnsi="Times New Roman" w:cs="Times New Roman"/>
          <w:b/>
          <w:sz w:val="32"/>
          <w:szCs w:val="32"/>
        </w:rPr>
      </w:pPr>
      <w:r w:rsidRPr="00C05B34">
        <w:rPr>
          <w:rFonts w:ascii="楷体_GB2312" w:eastAsia="楷体_GB2312" w:hAnsi="Times New Roman" w:cs="Times New Roman" w:hint="eastAsia"/>
          <w:b/>
          <w:sz w:val="32"/>
          <w:szCs w:val="32"/>
        </w:rPr>
        <w:t>各区</w:t>
      </w:r>
      <w:r w:rsidRPr="00C05B34">
        <w:rPr>
          <w:rFonts w:ascii="楷体_GB2312" w:eastAsia="楷体_GB2312" w:hAnsi="Times New Roman" w:cs="Times New Roman"/>
          <w:b/>
          <w:sz w:val="32"/>
          <w:szCs w:val="32"/>
        </w:rPr>
        <w:t>、局总公司、高等院校侨联，各侨界社团</w:t>
      </w:r>
      <w:r w:rsidRPr="00C05B34">
        <w:rPr>
          <w:rFonts w:ascii="楷体_GB2312" w:eastAsia="楷体_GB2312" w:hAnsi="Times New Roman" w:cs="Times New Roman" w:hint="eastAsia"/>
          <w:b/>
          <w:sz w:val="32"/>
          <w:szCs w:val="32"/>
        </w:rPr>
        <w:t>：</w:t>
      </w:r>
    </w:p>
    <w:p w:rsidR="00FC1210" w:rsidRPr="00C05B34" w:rsidRDefault="00FC1210" w:rsidP="00FC1210">
      <w:pPr>
        <w:spacing w:line="6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05B34">
        <w:rPr>
          <w:rFonts w:ascii="仿宋_GB2312" w:eastAsia="仿宋_GB2312" w:hAnsi="仿宋" w:cs="Times New Roman"/>
          <w:sz w:val="32"/>
          <w:szCs w:val="32"/>
        </w:rPr>
        <w:t>为表彰在首都经济社会发展中</w:t>
      </w:r>
      <w:proofErr w:type="gramStart"/>
      <w:r w:rsidRPr="00C05B34">
        <w:rPr>
          <w:rFonts w:ascii="仿宋_GB2312" w:eastAsia="仿宋_GB2312" w:hAnsi="仿宋" w:cs="Times New Roman"/>
          <w:sz w:val="32"/>
          <w:szCs w:val="32"/>
        </w:rPr>
        <w:t>作出</w:t>
      </w:r>
      <w:proofErr w:type="gramEnd"/>
      <w:r w:rsidRPr="00C05B34">
        <w:rPr>
          <w:rFonts w:ascii="仿宋_GB2312" w:eastAsia="仿宋_GB2312" w:hAnsi="仿宋" w:cs="Times New Roman"/>
          <w:sz w:val="32"/>
          <w:szCs w:val="32"/>
        </w:rPr>
        <w:t>突出贡献的华侨华人、归侨侨眷和港澳同胞，促进海内外优质资源与首都经济社会发展</w:t>
      </w:r>
      <w:r w:rsidR="00AC1604">
        <w:rPr>
          <w:rFonts w:ascii="仿宋_GB2312" w:eastAsia="仿宋_GB2312" w:hAnsi="仿宋" w:cs="Times New Roman"/>
          <w:sz w:val="32"/>
          <w:szCs w:val="32"/>
        </w:rPr>
        <w:t>相结合，经市委市政府批准，市政府侨办和市人力社保局将组织开展第三</w:t>
      </w:r>
      <w:r w:rsidRPr="00C05B34">
        <w:rPr>
          <w:rFonts w:ascii="仿宋_GB2312" w:eastAsia="仿宋_GB2312" w:hAnsi="仿宋" w:cs="Times New Roman"/>
          <w:sz w:val="32"/>
          <w:szCs w:val="32"/>
        </w:rPr>
        <w:t>届北京市华侨华人</w:t>
      </w:r>
      <w:r w:rsidRPr="00C05B34">
        <w:rPr>
          <w:rFonts w:ascii="仿宋_GB2312" w:eastAsia="仿宋_GB2312" w:hAnsi="仿宋" w:cs="Times New Roman"/>
          <w:sz w:val="32"/>
          <w:szCs w:val="32"/>
        </w:rPr>
        <w:t>“</w:t>
      </w:r>
      <w:r w:rsidRPr="00C05B34">
        <w:rPr>
          <w:rFonts w:ascii="仿宋_GB2312" w:eastAsia="仿宋_GB2312" w:hAnsi="仿宋" w:cs="Times New Roman"/>
          <w:sz w:val="32"/>
          <w:szCs w:val="32"/>
        </w:rPr>
        <w:t>京华奖</w:t>
      </w:r>
      <w:r w:rsidRPr="00C05B34">
        <w:rPr>
          <w:rFonts w:ascii="仿宋_GB2312" w:eastAsia="仿宋_GB2312" w:hAnsi="仿宋" w:cs="Times New Roman"/>
          <w:sz w:val="32"/>
          <w:szCs w:val="32"/>
        </w:rPr>
        <w:t>”</w:t>
      </w:r>
      <w:r w:rsidRPr="00C05B34">
        <w:rPr>
          <w:rFonts w:ascii="仿宋_GB2312" w:eastAsia="仿宋_GB2312" w:hAnsi="仿宋" w:cs="Times New Roman"/>
          <w:sz w:val="32"/>
          <w:szCs w:val="32"/>
        </w:rPr>
        <w:t>（简称</w:t>
      </w:r>
      <w:r w:rsidRPr="00C05B34">
        <w:rPr>
          <w:rFonts w:ascii="仿宋_GB2312" w:eastAsia="仿宋_GB2312" w:hAnsi="仿宋" w:cs="Times New Roman"/>
          <w:sz w:val="32"/>
          <w:szCs w:val="32"/>
        </w:rPr>
        <w:t>“</w:t>
      </w:r>
      <w:r w:rsidRPr="00C05B34">
        <w:rPr>
          <w:rFonts w:ascii="仿宋_GB2312" w:eastAsia="仿宋_GB2312" w:hAnsi="仿宋" w:cs="Times New Roman"/>
          <w:sz w:val="32"/>
          <w:szCs w:val="32"/>
        </w:rPr>
        <w:t>京华奖</w:t>
      </w:r>
      <w:r w:rsidRPr="00C05B34">
        <w:rPr>
          <w:rFonts w:ascii="仿宋_GB2312" w:eastAsia="仿宋_GB2312" w:hAnsi="仿宋" w:cs="Times New Roman"/>
          <w:sz w:val="32"/>
          <w:szCs w:val="32"/>
        </w:rPr>
        <w:t>”</w:t>
      </w:r>
      <w:r w:rsidRPr="00C05B34">
        <w:rPr>
          <w:rFonts w:ascii="仿宋_GB2312" w:eastAsia="仿宋_GB2312" w:hAnsi="仿宋" w:cs="Times New Roman"/>
          <w:sz w:val="32"/>
          <w:szCs w:val="32"/>
        </w:rPr>
        <w:t>）评选及表彰工作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。相关通知已在</w:t>
      </w:r>
      <w:r w:rsidRPr="00C05B34">
        <w:rPr>
          <w:rFonts w:ascii="仿宋_GB2312" w:eastAsia="仿宋_GB2312" w:hAnsi="仿宋" w:cs="Times New Roman"/>
          <w:sz w:val="32"/>
          <w:szCs w:val="32"/>
        </w:rPr>
        <w:t>北京市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人民政府</w:t>
      </w:r>
      <w:r w:rsidRPr="00C05B34">
        <w:rPr>
          <w:rFonts w:ascii="仿宋_GB2312" w:eastAsia="仿宋_GB2312" w:hAnsi="仿宋" w:cs="Times New Roman"/>
          <w:sz w:val="32"/>
          <w:szCs w:val="32"/>
        </w:rPr>
        <w:t>侨务办公室网站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（</w:t>
      </w:r>
      <w:r w:rsidRPr="00C05B34">
        <w:rPr>
          <w:rFonts w:ascii="仿宋_GB2312" w:eastAsia="仿宋_GB2312" w:hAnsi="仿宋" w:cs="Times New Roman"/>
          <w:sz w:val="32"/>
          <w:szCs w:val="32"/>
        </w:rPr>
        <w:t>http://www.bjqb.gov.cn）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的“</w:t>
      </w:r>
      <w:r w:rsidRPr="00C05B34">
        <w:rPr>
          <w:rFonts w:ascii="仿宋_GB2312" w:eastAsia="仿宋_GB2312" w:hAnsi="仿宋" w:cs="Times New Roman"/>
          <w:sz w:val="32"/>
          <w:szCs w:val="32"/>
        </w:rPr>
        <w:t>通知公告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”栏</w:t>
      </w:r>
      <w:r w:rsidRPr="00C05B34">
        <w:rPr>
          <w:rFonts w:ascii="仿宋_GB2312" w:eastAsia="仿宋_GB2312" w:hAnsi="仿宋" w:cs="Times New Roman"/>
          <w:sz w:val="32"/>
          <w:szCs w:val="32"/>
        </w:rPr>
        <w:t>中刊出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Pr="00C05B34">
        <w:rPr>
          <w:rFonts w:ascii="仿宋_GB2312" w:eastAsia="仿宋_GB2312" w:hAnsi="仿宋" w:cs="Times New Roman"/>
          <w:sz w:val="32"/>
          <w:szCs w:val="32"/>
        </w:rPr>
        <w:t>请各单位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登录</w:t>
      </w:r>
      <w:r w:rsidRPr="00C05B34">
        <w:rPr>
          <w:rFonts w:ascii="仿宋_GB2312" w:eastAsia="仿宋_GB2312" w:hAnsi="仿宋" w:cs="Times New Roman"/>
          <w:sz w:val="32"/>
          <w:szCs w:val="32"/>
        </w:rPr>
        <w:t>该网站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仔细阅读并按要求</w:t>
      </w:r>
      <w:r w:rsidRPr="00C05B34">
        <w:rPr>
          <w:rFonts w:ascii="仿宋_GB2312" w:eastAsia="仿宋_GB2312" w:hAnsi="仿宋" w:cs="Times New Roman"/>
          <w:sz w:val="32"/>
          <w:szCs w:val="32"/>
        </w:rPr>
        <w:t>做好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申报</w:t>
      </w:r>
      <w:r w:rsidRPr="00C05B34">
        <w:rPr>
          <w:rFonts w:ascii="仿宋_GB2312" w:eastAsia="仿宋_GB2312" w:hAnsi="仿宋" w:cs="Times New Roman"/>
          <w:sz w:val="32"/>
          <w:szCs w:val="32"/>
        </w:rPr>
        <w:t>工作，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推荐</w:t>
      </w:r>
      <w:r w:rsidRPr="00C05B34">
        <w:rPr>
          <w:rFonts w:ascii="仿宋_GB2312" w:eastAsia="仿宋_GB2312" w:hAnsi="仿宋" w:cs="Times New Roman"/>
          <w:sz w:val="32"/>
          <w:szCs w:val="32"/>
        </w:rPr>
        <w:t>人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数无限制。</w:t>
      </w:r>
    </w:p>
    <w:p w:rsidR="00FC1210" w:rsidRPr="00C05B34" w:rsidRDefault="00FC1210" w:rsidP="00FC1210">
      <w:pPr>
        <w:spacing w:line="6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05B34">
        <w:rPr>
          <w:rFonts w:ascii="仿宋_GB2312" w:eastAsia="仿宋_GB2312" w:hAnsi="仿宋" w:cs="Times New Roman"/>
          <w:sz w:val="32"/>
          <w:szCs w:val="32"/>
        </w:rPr>
        <w:t>请各单位</w:t>
      </w:r>
      <w:hyperlink r:id="rId6" w:history="1">
        <w:r w:rsidR="00C448DC" w:rsidRPr="00C448DC">
          <w:rPr>
            <w:rFonts w:ascii="仿宋_GB2312" w:eastAsia="仿宋_GB2312" w:hAnsi="仿宋" w:cs="Times New Roman"/>
            <w:sz w:val="32"/>
            <w:szCs w:val="32"/>
          </w:rPr>
          <w:t>于</w:t>
        </w:r>
        <w:r w:rsidR="00C448DC" w:rsidRPr="00C448DC">
          <w:rPr>
            <w:rFonts w:ascii="仿宋_GB2312" w:eastAsia="仿宋_GB2312" w:hAnsi="仿宋" w:cs="Times New Roman" w:hint="eastAsia"/>
            <w:sz w:val="32"/>
            <w:szCs w:val="32"/>
          </w:rPr>
          <w:t>2018年2月14日</w:t>
        </w:r>
        <w:r w:rsidR="00C448DC" w:rsidRPr="00C448DC">
          <w:rPr>
            <w:rFonts w:ascii="仿宋_GB2312" w:eastAsia="仿宋_GB2312" w:hAnsi="仿宋" w:cs="Times New Roman"/>
            <w:sz w:val="32"/>
            <w:szCs w:val="32"/>
          </w:rPr>
          <w:t>前</w:t>
        </w:r>
        <w:r w:rsidR="00C448DC" w:rsidRPr="00C448DC">
          <w:rPr>
            <w:rFonts w:ascii="仿宋_GB2312" w:eastAsia="仿宋_GB2312" w:hAnsi="仿宋" w:cs="Times New Roman" w:hint="eastAsia"/>
            <w:sz w:val="32"/>
            <w:szCs w:val="32"/>
          </w:rPr>
          <w:t>将推</w:t>
        </w:r>
        <w:r w:rsidR="00C448DC" w:rsidRPr="00C448DC">
          <w:rPr>
            <w:rFonts w:ascii="仿宋_GB2312" w:eastAsia="仿宋_GB2312" w:hAnsi="仿宋" w:cs="Times New Roman"/>
            <w:sz w:val="32"/>
            <w:szCs w:val="32"/>
          </w:rPr>
          <w:t>荐</w:t>
        </w:r>
        <w:r w:rsidR="00C448DC" w:rsidRPr="00C448DC">
          <w:rPr>
            <w:rFonts w:ascii="仿宋_GB2312" w:eastAsia="仿宋_GB2312" w:hAnsi="仿宋" w:cs="Times New Roman" w:hint="eastAsia"/>
            <w:sz w:val="32"/>
            <w:szCs w:val="32"/>
          </w:rPr>
          <w:t>申请表电子版报送至北京市侨联bjq</w:t>
        </w:r>
        <w:r w:rsidR="00C448DC" w:rsidRPr="00C448DC">
          <w:rPr>
            <w:rFonts w:ascii="仿宋_GB2312" w:eastAsia="仿宋_GB2312" w:hAnsi="仿宋" w:cs="Times New Roman"/>
            <w:sz w:val="32"/>
            <w:szCs w:val="32"/>
          </w:rPr>
          <w:t>x0613@163.com</w:t>
        </w:r>
      </w:hyperlink>
      <w:r w:rsidR="00C448DC">
        <w:rPr>
          <w:rFonts w:ascii="仿宋_GB2312" w:eastAsia="仿宋_GB2312" w:hAnsi="仿宋" w:cs="Times New Roman"/>
          <w:sz w:val="32"/>
          <w:szCs w:val="32"/>
        </w:rPr>
        <w:t>邮箱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FC1210" w:rsidRDefault="00FC1210" w:rsidP="00FC1210">
      <w:pPr>
        <w:spacing w:line="580" w:lineRule="exact"/>
        <w:ind w:right="839" w:firstLineChars="200" w:firstLine="640"/>
        <w:jc w:val="right"/>
        <w:rPr>
          <w:rFonts w:ascii="仿宋_GB2312" w:eastAsia="仿宋_GB2312" w:hAnsi="仿宋" w:cs="Times New Roman"/>
          <w:sz w:val="32"/>
          <w:szCs w:val="32"/>
        </w:rPr>
      </w:pPr>
    </w:p>
    <w:p w:rsidR="00FC1210" w:rsidRDefault="00FC1210" w:rsidP="00FC1210">
      <w:pPr>
        <w:spacing w:line="580" w:lineRule="exact"/>
        <w:ind w:right="839" w:firstLineChars="200" w:firstLine="640"/>
        <w:jc w:val="right"/>
        <w:rPr>
          <w:rFonts w:ascii="仿宋_GB2312" w:eastAsia="仿宋_GB2312" w:hAnsi="仿宋" w:cs="Times New Roman"/>
          <w:sz w:val="32"/>
          <w:szCs w:val="32"/>
        </w:rPr>
      </w:pPr>
    </w:p>
    <w:p w:rsidR="00FC1210" w:rsidRPr="00C05B34" w:rsidRDefault="00FC1210" w:rsidP="00FC1210">
      <w:pPr>
        <w:spacing w:line="620" w:lineRule="exact"/>
        <w:ind w:right="839" w:firstLineChars="200" w:firstLine="640"/>
        <w:jc w:val="right"/>
        <w:rPr>
          <w:rFonts w:ascii="仿宋_GB2312" w:eastAsia="仿宋_GB2312" w:hAnsi="仿宋" w:cs="Times New Roman"/>
          <w:sz w:val="32"/>
          <w:szCs w:val="32"/>
        </w:rPr>
      </w:pPr>
      <w:r w:rsidRPr="00C05B34">
        <w:rPr>
          <w:rFonts w:ascii="仿宋_GB2312" w:eastAsia="仿宋_GB2312" w:hAnsi="仿宋" w:cs="Times New Roman" w:hint="eastAsia"/>
          <w:sz w:val="32"/>
          <w:szCs w:val="32"/>
        </w:rPr>
        <w:t>北京市归国华侨联合会</w:t>
      </w:r>
    </w:p>
    <w:p w:rsidR="00FC1210" w:rsidRPr="00C05B34" w:rsidRDefault="00FC1210" w:rsidP="00FC1210">
      <w:pPr>
        <w:spacing w:line="62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05B34">
        <w:rPr>
          <w:rFonts w:ascii="仿宋_GB2312" w:eastAsia="仿宋_GB2312" w:hAnsi="仿宋" w:cs="Times New Roman" w:hint="eastAsia"/>
          <w:sz w:val="32"/>
          <w:szCs w:val="32"/>
        </w:rPr>
        <w:t xml:space="preserve">　　　　　　　　　　          201</w:t>
      </w:r>
      <w:r w:rsidR="00727140">
        <w:rPr>
          <w:rFonts w:ascii="仿宋_GB2312" w:eastAsia="仿宋_GB2312" w:hAnsi="仿宋" w:cs="Times New Roman"/>
          <w:sz w:val="32"/>
          <w:szCs w:val="32"/>
        </w:rPr>
        <w:t>8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2E3E88">
        <w:rPr>
          <w:rFonts w:ascii="仿宋_GB2312" w:eastAsia="仿宋_GB2312" w:hAnsi="仿宋" w:cs="Times New Roman"/>
          <w:sz w:val="32"/>
          <w:szCs w:val="32"/>
        </w:rPr>
        <w:t>1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2E3E88">
        <w:rPr>
          <w:rFonts w:ascii="仿宋_GB2312" w:eastAsia="仿宋_GB2312" w:hAnsi="仿宋" w:cs="Times New Roman"/>
          <w:sz w:val="32"/>
          <w:szCs w:val="32"/>
        </w:rPr>
        <w:t>19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 xml:space="preserve">日   </w:t>
      </w:r>
    </w:p>
    <w:p w:rsidR="00FC1210" w:rsidRPr="00C05B34" w:rsidRDefault="00FC1210" w:rsidP="00FC1210">
      <w:pPr>
        <w:tabs>
          <w:tab w:val="left" w:pos="9000"/>
        </w:tabs>
        <w:spacing w:line="440" w:lineRule="exact"/>
        <w:ind w:right="70"/>
        <w:jc w:val="center"/>
        <w:rPr>
          <w:rFonts w:ascii="仿宋_GB2312" w:eastAsia="仿宋_GB2312" w:hAnsi="仿宋" w:cs="Times New Roman"/>
          <w:sz w:val="32"/>
          <w:szCs w:val="32"/>
        </w:rPr>
      </w:pPr>
    </w:p>
    <w:p w:rsidR="00FC1210" w:rsidRDefault="00FC1210" w:rsidP="00FC1210">
      <w:pPr>
        <w:tabs>
          <w:tab w:val="left" w:pos="9000"/>
        </w:tabs>
        <w:spacing w:line="440" w:lineRule="exact"/>
        <w:ind w:right="70"/>
        <w:jc w:val="center"/>
        <w:rPr>
          <w:rFonts w:ascii="仿宋_GB2312" w:eastAsia="仿宋_GB2312" w:hAnsi="仿宋" w:cs="Times New Roman"/>
          <w:sz w:val="32"/>
          <w:szCs w:val="32"/>
        </w:rPr>
      </w:pPr>
    </w:p>
    <w:p w:rsidR="00FC1210" w:rsidRPr="00C05B34" w:rsidRDefault="00FC1210" w:rsidP="00FC1210">
      <w:pPr>
        <w:tabs>
          <w:tab w:val="left" w:pos="9000"/>
        </w:tabs>
        <w:spacing w:line="440" w:lineRule="exact"/>
        <w:ind w:right="70"/>
        <w:jc w:val="center"/>
        <w:rPr>
          <w:rFonts w:ascii="仿宋_GB2312" w:eastAsia="仿宋_GB2312" w:hAnsi="仿宋" w:cs="Times New Roman"/>
          <w:sz w:val="32"/>
          <w:szCs w:val="32"/>
        </w:rPr>
      </w:pPr>
      <w:r w:rsidRPr="00C05B34">
        <w:rPr>
          <w:rFonts w:ascii="仿宋_GB2312" w:eastAsia="仿宋_GB2312" w:hAnsi="仿宋" w:cs="Times New Roman" w:hint="eastAsia"/>
          <w:sz w:val="32"/>
          <w:szCs w:val="32"/>
        </w:rPr>
        <w:t>（联系人：刘洋   联系电话：822182</w:t>
      </w:r>
      <w:r w:rsidRPr="00C05B34">
        <w:rPr>
          <w:rFonts w:ascii="仿宋_GB2312" w:eastAsia="仿宋_GB2312" w:hAnsi="仿宋" w:cs="Times New Roman"/>
          <w:sz w:val="32"/>
          <w:szCs w:val="32"/>
        </w:rPr>
        <w:t>18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）</w:t>
      </w:r>
    </w:p>
    <w:p w:rsidR="00FC1210" w:rsidRPr="00C05B34" w:rsidRDefault="00FC1210" w:rsidP="00FC1210">
      <w:pPr>
        <w:spacing w:line="44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C1210" w:rsidRPr="00C05B34" w:rsidRDefault="00FC1210" w:rsidP="00FC1210">
      <w:pPr>
        <w:spacing w:line="58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C1210" w:rsidRPr="00C05B34" w:rsidRDefault="00FC1210" w:rsidP="00FC1210">
      <w:pPr>
        <w:spacing w:line="58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C1210" w:rsidRPr="00C05B34" w:rsidRDefault="00FC1210" w:rsidP="00FC1210">
      <w:pPr>
        <w:spacing w:line="58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C1210" w:rsidRPr="00C05B34" w:rsidRDefault="00FC1210" w:rsidP="00FC1210">
      <w:pPr>
        <w:spacing w:line="58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C1210" w:rsidRPr="00C05B34" w:rsidRDefault="00FC1210" w:rsidP="00FC1210">
      <w:pPr>
        <w:spacing w:line="58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C1210" w:rsidRPr="00C05B34" w:rsidRDefault="00FC1210" w:rsidP="00FC1210">
      <w:pPr>
        <w:spacing w:line="58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C1210" w:rsidRPr="00C05B34" w:rsidRDefault="00FC1210" w:rsidP="00FC1210">
      <w:pPr>
        <w:spacing w:line="58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C1210" w:rsidRDefault="00FC1210" w:rsidP="00FC1210">
      <w:pPr>
        <w:spacing w:line="58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C1210" w:rsidRDefault="00FC1210" w:rsidP="00FC1210">
      <w:pPr>
        <w:spacing w:line="58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C1210" w:rsidRDefault="00FC1210" w:rsidP="00FC1210">
      <w:pPr>
        <w:spacing w:line="58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C1210" w:rsidRDefault="00FC1210" w:rsidP="00FC1210">
      <w:pPr>
        <w:spacing w:line="580" w:lineRule="exact"/>
        <w:ind w:right="840" w:firstLineChars="200" w:firstLine="640"/>
        <w:jc w:val="center"/>
        <w:rPr>
          <w:rFonts w:ascii="仿宋_GB2312" w:eastAsia="仿宋_GB2312" w:hAnsi="仿宋" w:cs="Times New Roman"/>
          <w:sz w:val="32"/>
          <w:szCs w:val="32"/>
        </w:rPr>
      </w:pPr>
    </w:p>
    <w:p w:rsidR="00FC1210" w:rsidRDefault="00FC1210" w:rsidP="00FC1210">
      <w:pPr>
        <w:spacing w:line="58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FC1210" w:rsidRPr="00C05B34" w:rsidRDefault="00FC1210" w:rsidP="00FC1210">
      <w:pPr>
        <w:spacing w:line="580" w:lineRule="exact"/>
        <w:ind w:right="840"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05B34">
        <w:rPr>
          <w:rFonts w:ascii="仿宋_GB2312" w:eastAsia="仿宋_GB2312" w:hAnsi="仿宋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0C9AF" wp14:editId="0AB60C5A">
                <wp:simplePos x="0" y="0"/>
                <wp:positionH relativeFrom="column">
                  <wp:posOffset>-43180</wp:posOffset>
                </wp:positionH>
                <wp:positionV relativeFrom="paragraph">
                  <wp:posOffset>325120</wp:posOffset>
                </wp:positionV>
                <wp:extent cx="5667375" cy="9525"/>
                <wp:effectExtent l="9525" t="12700" r="9525" b="63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67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9AA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-3.4pt;margin-top:25.6pt;width:446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"/>
            </w:pict>
          </mc:Fallback>
        </mc:AlternateContent>
      </w:r>
    </w:p>
    <w:p w:rsidR="00FC1210" w:rsidRPr="00C05B34" w:rsidRDefault="00FC1210" w:rsidP="00FC1210">
      <w:pPr>
        <w:spacing w:line="580" w:lineRule="exact"/>
        <w:ind w:right="70"/>
        <w:rPr>
          <w:rFonts w:ascii="仿宋_GB2312" w:eastAsia="仿宋_GB2312" w:hAnsi="仿宋" w:cs="Times New Roman"/>
          <w:sz w:val="32"/>
          <w:szCs w:val="32"/>
        </w:rPr>
      </w:pPr>
      <w:r w:rsidRPr="00C05B34">
        <w:rPr>
          <w:rFonts w:ascii="仿宋_GB2312" w:eastAsia="仿宋_GB2312" w:hAnsi="仿宋" w:cs="Times New Roman" w:hint="eastAsia"/>
          <w:sz w:val="32"/>
          <w:szCs w:val="32"/>
        </w:rPr>
        <w:t>北京市归国华侨联合会办公室        201</w:t>
      </w:r>
      <w:r w:rsidR="002E3E88">
        <w:rPr>
          <w:rFonts w:ascii="仿宋_GB2312" w:eastAsia="仿宋_GB2312" w:hAnsi="仿宋" w:cs="Times New Roman"/>
          <w:sz w:val="32"/>
          <w:szCs w:val="32"/>
        </w:rPr>
        <w:t>8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2E3E88">
        <w:rPr>
          <w:rFonts w:ascii="仿宋_GB2312" w:eastAsia="仿宋_GB2312" w:hAnsi="仿宋" w:cs="Times New Roman"/>
          <w:sz w:val="32"/>
          <w:szCs w:val="32"/>
        </w:rPr>
        <w:t>1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2E3E88">
        <w:rPr>
          <w:rFonts w:ascii="仿宋_GB2312" w:eastAsia="仿宋_GB2312" w:hAnsi="仿宋" w:cs="Times New Roman"/>
          <w:sz w:val="32"/>
          <w:szCs w:val="32"/>
        </w:rPr>
        <w:t>19</w:t>
      </w:r>
      <w:r w:rsidRPr="00C05B34">
        <w:rPr>
          <w:rFonts w:ascii="仿宋_GB2312" w:eastAsia="仿宋_GB2312" w:hAnsi="仿宋" w:cs="Times New Roman" w:hint="eastAsia"/>
          <w:sz w:val="32"/>
          <w:szCs w:val="32"/>
        </w:rPr>
        <w:t>日印发</w:t>
      </w:r>
    </w:p>
    <w:p w:rsidR="00FC1210" w:rsidRDefault="00FC1210" w:rsidP="00FC1210">
      <w:pPr>
        <w:spacing w:line="580" w:lineRule="exact"/>
        <w:ind w:right="70"/>
      </w:pPr>
      <w:r w:rsidRPr="00C05B34">
        <w:rPr>
          <w:rFonts w:ascii="仿宋_GB2312" w:eastAsia="仿宋_GB2312" w:hAnsi="仿宋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4A101" wp14:editId="1DA161B5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667375" cy="9525"/>
                <wp:effectExtent l="9525" t="12700" r="9525" b="63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67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03CC9" id="直接箭头连接符 4" o:spid="_x0000_s1026" type="#_x0000_t32" style="position:absolute;left:0;text-align:left;margin-left:0;margin-top:.95pt;width:446.2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"/>
            </w:pict>
          </mc:Fallback>
        </mc:AlternateContent>
      </w:r>
    </w:p>
    <w:p w:rsidR="005B2A75" w:rsidRDefault="005B2A75"/>
    <w:sectPr w:rsidR="005B2A75" w:rsidSect="004A062D">
      <w:footerReference w:type="even" r:id="rId7"/>
      <w:footerReference w:type="default" r:id="rId8"/>
      <w:pgSz w:w="11906" w:h="16838"/>
      <w:pgMar w:top="1758" w:right="1418" w:bottom="175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E3B" w:rsidRDefault="00F05E3B" w:rsidP="00FC1210">
      <w:r>
        <w:separator/>
      </w:r>
    </w:p>
  </w:endnote>
  <w:endnote w:type="continuationSeparator" w:id="0">
    <w:p w:rsidR="00F05E3B" w:rsidRDefault="00F05E3B" w:rsidP="00FC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789" w:rsidRDefault="00C26DF8" w:rsidP="00914377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24789" w:rsidRDefault="00F05E3B" w:rsidP="007A5C0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784592"/>
      <w:docPartObj>
        <w:docPartGallery w:val="Page Numbers (Bottom of Page)"/>
        <w:docPartUnique/>
      </w:docPartObj>
    </w:sdtPr>
    <w:sdtEndPr>
      <w:rPr>
        <w:rFonts w:asciiTheme="minorEastAsia" w:hAnsiTheme="minorEastAsia" w:hint="eastAsia"/>
        <w:sz w:val="28"/>
        <w:szCs w:val="28"/>
      </w:rPr>
    </w:sdtEndPr>
    <w:sdtContent>
      <w:p w:rsidR="00FD4CA3" w:rsidRPr="00FD4CA3" w:rsidRDefault="00C26DF8" w:rsidP="00FD4CA3">
        <w:pPr>
          <w:pStyle w:val="a4"/>
          <w:ind w:right="270"/>
          <w:jc w:val="right"/>
          <w:rPr>
            <w:rFonts w:asciiTheme="minorEastAsia" w:hAnsiTheme="minorEastAsia"/>
            <w:sz w:val="28"/>
            <w:szCs w:val="28"/>
          </w:rPr>
        </w:pPr>
        <w:r w:rsidRPr="00FD4CA3">
          <w:rPr>
            <w:rFonts w:asciiTheme="minorEastAsia" w:hAnsiTheme="minorEastAsia" w:hint="eastAsia"/>
            <w:sz w:val="28"/>
            <w:szCs w:val="28"/>
          </w:rPr>
          <w:t>—</w:t>
        </w:r>
        <w:r w:rsidRPr="00FD4CA3">
          <w:rPr>
            <w:rFonts w:asciiTheme="minorEastAsia" w:hAnsiTheme="minorEastAsia" w:hint="eastAsia"/>
            <w:sz w:val="28"/>
            <w:szCs w:val="28"/>
          </w:rPr>
          <w:fldChar w:fldCharType="begin"/>
        </w:r>
        <w:r w:rsidRPr="00FD4CA3">
          <w:rPr>
            <w:rFonts w:asciiTheme="minorEastAsia" w:hAnsiTheme="minorEastAsia" w:hint="eastAsia"/>
            <w:sz w:val="28"/>
            <w:szCs w:val="28"/>
          </w:rPr>
          <w:instrText>PAGE   \* MERGEFORMAT</w:instrText>
        </w:r>
        <w:r w:rsidRPr="00FD4CA3">
          <w:rPr>
            <w:rFonts w:asciiTheme="minorEastAsia" w:hAnsiTheme="minorEastAsia" w:hint="eastAsia"/>
            <w:sz w:val="28"/>
            <w:szCs w:val="28"/>
          </w:rPr>
          <w:fldChar w:fldCharType="separate"/>
        </w:r>
        <w:r w:rsidR="00D13968" w:rsidRPr="00D13968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FD4CA3">
          <w:rPr>
            <w:rFonts w:asciiTheme="minorEastAsia" w:hAnsiTheme="minorEastAsia" w:hint="eastAsia"/>
            <w:sz w:val="28"/>
            <w:szCs w:val="28"/>
          </w:rPr>
          <w:fldChar w:fldCharType="end"/>
        </w:r>
        <w:r w:rsidRPr="00FD4CA3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B24789" w:rsidRDefault="00F05E3B" w:rsidP="007A5C0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E3B" w:rsidRDefault="00F05E3B" w:rsidP="00FC1210">
      <w:r>
        <w:separator/>
      </w:r>
    </w:p>
  </w:footnote>
  <w:footnote w:type="continuationSeparator" w:id="0">
    <w:p w:rsidR="00F05E3B" w:rsidRDefault="00F05E3B" w:rsidP="00FC1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F6"/>
    <w:rsid w:val="002E3E88"/>
    <w:rsid w:val="005B2A75"/>
    <w:rsid w:val="00724DC0"/>
    <w:rsid w:val="00727140"/>
    <w:rsid w:val="008351D7"/>
    <w:rsid w:val="00910279"/>
    <w:rsid w:val="00AC1604"/>
    <w:rsid w:val="00C26DF8"/>
    <w:rsid w:val="00C34092"/>
    <w:rsid w:val="00C448DC"/>
    <w:rsid w:val="00C9207C"/>
    <w:rsid w:val="00D13968"/>
    <w:rsid w:val="00DF1558"/>
    <w:rsid w:val="00E958F6"/>
    <w:rsid w:val="00F05E3B"/>
    <w:rsid w:val="00FA0636"/>
    <w:rsid w:val="00F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33C9C7-204C-4C62-9DEC-FC9FB0BC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210"/>
    <w:rPr>
      <w:sz w:val="18"/>
      <w:szCs w:val="18"/>
    </w:rPr>
  </w:style>
  <w:style w:type="character" w:styleId="a5">
    <w:name w:val="page number"/>
    <w:basedOn w:val="a0"/>
    <w:rsid w:val="00FC1210"/>
  </w:style>
  <w:style w:type="character" w:styleId="a6">
    <w:name w:val="Hyperlink"/>
    <w:basedOn w:val="a0"/>
    <w:uiPriority w:val="99"/>
    <w:unhideWhenUsed/>
    <w:rsid w:val="00AC1604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24D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4D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2018&#24180;2&#26376;14&#26085;&#21069;&#23558;&#25512;&#33616;&#30003;&#35831;&#34920;&#30005;&#23376;&#29256;&#25253;&#36865;&#33267;&#21271;&#20140;&#24066;&#20392;&#32852;bjqx0613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</Words>
  <Characters>463</Characters>
  <Application>Microsoft Office Word</Application>
  <DocSecurity>0</DocSecurity>
  <Lines>3</Lines>
  <Paragraphs>1</Paragraphs>
  <ScaleCrop>false</ScaleCrop>
  <Company>Lenovo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2018-01-19T06:13:00Z</cp:lastPrinted>
  <dcterms:created xsi:type="dcterms:W3CDTF">2018-01-19T06:05:00Z</dcterms:created>
  <dcterms:modified xsi:type="dcterms:W3CDTF">2018-01-22T02:02:00Z</dcterms:modified>
</cp:coreProperties>
</file>